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ED" w:rsidRPr="00034DF0" w:rsidRDefault="0005609B" w:rsidP="00D20CED">
      <w:pPr>
        <w:widowControl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F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20CED" w:rsidRPr="00034DF0">
        <w:rPr>
          <w:rFonts w:ascii="Times New Roman" w:hAnsi="Times New Roman" w:cs="Times New Roman"/>
          <w:b/>
          <w:sz w:val="28"/>
          <w:szCs w:val="28"/>
        </w:rPr>
        <w:t>заседании Комисси</w:t>
      </w:r>
      <w:r w:rsidR="00C2397B">
        <w:rPr>
          <w:rFonts w:ascii="Times New Roman" w:hAnsi="Times New Roman" w:cs="Times New Roman"/>
          <w:b/>
          <w:sz w:val="28"/>
          <w:szCs w:val="28"/>
        </w:rPr>
        <w:t xml:space="preserve">и по противодействию коррупции, </w:t>
      </w:r>
    </w:p>
    <w:p w:rsidR="00D20CED" w:rsidRPr="00034DF0" w:rsidRDefault="00D20CED" w:rsidP="00034DF0">
      <w:pPr>
        <w:widowControl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F0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</w:t>
      </w:r>
      <w:r w:rsidR="00034DF0">
        <w:rPr>
          <w:rFonts w:ascii="Times New Roman" w:hAnsi="Times New Roman" w:cs="Times New Roman"/>
          <w:b/>
          <w:sz w:val="28"/>
          <w:szCs w:val="28"/>
        </w:rPr>
        <w:t xml:space="preserve">ному поведению и урегулированию </w:t>
      </w:r>
      <w:r w:rsidRPr="00034DF0">
        <w:rPr>
          <w:rFonts w:ascii="Times New Roman" w:hAnsi="Times New Roman" w:cs="Times New Roman"/>
          <w:b/>
          <w:sz w:val="28"/>
          <w:szCs w:val="28"/>
        </w:rPr>
        <w:t>конфликта интересов Федеральн</w:t>
      </w:r>
      <w:r w:rsidR="00034DF0">
        <w:rPr>
          <w:rFonts w:ascii="Times New Roman" w:hAnsi="Times New Roman" w:cs="Times New Roman"/>
          <w:b/>
          <w:sz w:val="28"/>
          <w:szCs w:val="28"/>
        </w:rPr>
        <w:t xml:space="preserve">ого государственного бюджетного </w:t>
      </w:r>
      <w:r w:rsidRPr="00034DF0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F416BF">
        <w:rPr>
          <w:rFonts w:ascii="Times New Roman" w:hAnsi="Times New Roman" w:cs="Times New Roman"/>
          <w:b/>
          <w:sz w:val="28"/>
          <w:szCs w:val="28"/>
        </w:rPr>
        <w:t>я</w:t>
      </w:r>
      <w:r w:rsidRPr="00034DF0">
        <w:rPr>
          <w:rFonts w:ascii="Times New Roman" w:hAnsi="Times New Roman" w:cs="Times New Roman"/>
          <w:b/>
          <w:sz w:val="28"/>
          <w:szCs w:val="28"/>
        </w:rPr>
        <w:t xml:space="preserve"> культуры «Агентство по управлению и использованию памятников истории и культуры»</w:t>
      </w:r>
    </w:p>
    <w:p w:rsidR="00D20CED" w:rsidRPr="00034DF0" w:rsidRDefault="00D20CED" w:rsidP="00D20CED">
      <w:pPr>
        <w:pStyle w:val="a5"/>
        <w:spacing w:before="1"/>
        <w:jc w:val="center"/>
        <w:rPr>
          <w:rFonts w:eastAsiaTheme="minorHAnsi"/>
          <w:b/>
          <w:sz w:val="28"/>
          <w:szCs w:val="28"/>
        </w:rPr>
      </w:pPr>
    </w:p>
    <w:p w:rsidR="0005609B" w:rsidRPr="00034DF0" w:rsidRDefault="0005609B" w:rsidP="00D20CED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0FF8" w:rsidRDefault="005A425A" w:rsidP="00D30FF8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</w:t>
      </w:r>
      <w:r w:rsidR="00F416B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16BF">
        <w:rPr>
          <w:rFonts w:ascii="Times New Roman" w:hAnsi="Times New Roman" w:cs="Times New Roman"/>
          <w:sz w:val="28"/>
          <w:szCs w:val="28"/>
        </w:rPr>
        <w:t xml:space="preserve"> </w:t>
      </w:r>
      <w:r w:rsidR="000C4500" w:rsidRPr="00034DF0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D20CED" w:rsidRPr="00034DF0">
        <w:rPr>
          <w:rFonts w:ascii="Times New Roman" w:hAnsi="Times New Roman" w:cs="Times New Roman"/>
          <w:sz w:val="28"/>
          <w:szCs w:val="28"/>
        </w:rPr>
        <w:t>заседание</w:t>
      </w:r>
      <w:r w:rsidR="000C4500" w:rsidRPr="00034DF0">
        <w:rPr>
          <w:rFonts w:ascii="Times New Roman" w:hAnsi="Times New Roman" w:cs="Times New Roman"/>
          <w:sz w:val="28"/>
          <w:szCs w:val="28"/>
        </w:rPr>
        <w:t xml:space="preserve"> </w:t>
      </w:r>
      <w:r w:rsidR="00D20CED" w:rsidRPr="00034DF0">
        <w:rPr>
          <w:rFonts w:ascii="Times New Roman" w:hAnsi="Times New Roman" w:cs="Times New Roman"/>
          <w:sz w:val="28"/>
          <w:szCs w:val="28"/>
        </w:rPr>
        <w:t>Комиссии по противодействию коррупции, соблюдению требований к служебному поведению и урегулированию конфликта интересов Федерального государственного</w:t>
      </w:r>
      <w:r w:rsidR="004F4A26" w:rsidRPr="00034DF0">
        <w:rPr>
          <w:rFonts w:ascii="Times New Roman" w:hAnsi="Times New Roman" w:cs="Times New Roman"/>
          <w:sz w:val="28"/>
          <w:szCs w:val="28"/>
        </w:rPr>
        <w:t xml:space="preserve"> </w:t>
      </w:r>
      <w:r w:rsidR="00D20CED" w:rsidRPr="00034DF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4F4A26" w:rsidRPr="00034DF0">
        <w:rPr>
          <w:rFonts w:ascii="Times New Roman" w:hAnsi="Times New Roman" w:cs="Times New Roman"/>
          <w:sz w:val="28"/>
          <w:szCs w:val="28"/>
        </w:rPr>
        <w:t>учреждени</w:t>
      </w:r>
      <w:r w:rsidR="00F416BF">
        <w:rPr>
          <w:rFonts w:ascii="Times New Roman" w:hAnsi="Times New Roman" w:cs="Times New Roman"/>
          <w:sz w:val="28"/>
          <w:szCs w:val="28"/>
        </w:rPr>
        <w:t>я</w:t>
      </w:r>
      <w:r w:rsidR="004F4A26" w:rsidRPr="00034DF0">
        <w:rPr>
          <w:rFonts w:ascii="Times New Roman" w:hAnsi="Times New Roman" w:cs="Times New Roman"/>
          <w:sz w:val="28"/>
          <w:szCs w:val="28"/>
        </w:rPr>
        <w:t xml:space="preserve"> культуры «Агентство по управлению </w:t>
      </w:r>
      <w:r w:rsidR="00D20CED" w:rsidRPr="00034DF0">
        <w:rPr>
          <w:rFonts w:ascii="Times New Roman" w:hAnsi="Times New Roman" w:cs="Times New Roman"/>
          <w:sz w:val="28"/>
          <w:szCs w:val="28"/>
        </w:rPr>
        <w:t>и использованию памятников истории и культуры»</w:t>
      </w:r>
      <w:r w:rsidR="00F416BF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05609B" w:rsidRPr="00034DF0">
        <w:rPr>
          <w:rFonts w:ascii="Times New Roman" w:hAnsi="Times New Roman" w:cs="Times New Roman"/>
          <w:sz w:val="28"/>
          <w:szCs w:val="28"/>
        </w:rPr>
        <w:t>.</w:t>
      </w:r>
      <w:r w:rsidR="000C4500" w:rsidRPr="0003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F8" w:rsidRDefault="00D30FF8" w:rsidP="00D30FF8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FF8" w:rsidRDefault="00D30FF8" w:rsidP="00D30FF8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рассмотрено: </w:t>
      </w:r>
    </w:p>
    <w:p w:rsidR="000C4500" w:rsidRDefault="00D30FF8" w:rsidP="00D30FF8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4DF0">
        <w:rPr>
          <w:rFonts w:ascii="Times New Roman" w:hAnsi="Times New Roman" w:cs="Times New Roman"/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A3A4F">
        <w:rPr>
          <w:rFonts w:ascii="Times New Roman" w:hAnsi="Times New Roman" w:cs="Times New Roman"/>
          <w:sz w:val="28"/>
          <w:szCs w:val="28"/>
        </w:rPr>
        <w:t xml:space="preserve">, поступившего от </w:t>
      </w:r>
      <w:r w:rsidR="009066E1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DF0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4DF0">
        <w:rPr>
          <w:rFonts w:ascii="Times New Roman" w:hAnsi="Times New Roman" w:cs="Times New Roman"/>
          <w:sz w:val="28"/>
          <w:szCs w:val="28"/>
        </w:rPr>
        <w:t xml:space="preserve"> культуры «Агентство по управлению и использованию памятников истории и культуры</w:t>
      </w:r>
      <w:r w:rsidR="00E322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FF8" w:rsidRPr="00034DF0" w:rsidRDefault="00D30FF8" w:rsidP="00D30FF8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09B" w:rsidRPr="00034DF0" w:rsidRDefault="004F4A26" w:rsidP="0005609B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F0">
        <w:rPr>
          <w:rFonts w:ascii="Times New Roman" w:hAnsi="Times New Roman" w:cs="Times New Roman"/>
          <w:sz w:val="28"/>
          <w:szCs w:val="28"/>
        </w:rPr>
        <w:t xml:space="preserve">По </w:t>
      </w:r>
      <w:r w:rsidR="00D30FF8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D20CED" w:rsidRPr="00034DF0">
        <w:rPr>
          <w:rFonts w:ascii="Times New Roman" w:hAnsi="Times New Roman" w:cs="Times New Roman"/>
          <w:sz w:val="28"/>
          <w:szCs w:val="28"/>
        </w:rPr>
        <w:t>заседания Комиссии принято следующее решение</w:t>
      </w:r>
      <w:r w:rsidR="0005609B" w:rsidRPr="00034DF0">
        <w:rPr>
          <w:rFonts w:ascii="Times New Roman" w:hAnsi="Times New Roman" w:cs="Times New Roman"/>
          <w:sz w:val="28"/>
          <w:szCs w:val="28"/>
        </w:rPr>
        <w:t>:</w:t>
      </w:r>
    </w:p>
    <w:p w:rsidR="0005609B" w:rsidRPr="00034DF0" w:rsidRDefault="0005609B" w:rsidP="00B61C1D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4DF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признать, </w:t>
      </w:r>
      <w:r w:rsidR="005A425A" w:rsidRPr="004A6A1D">
        <w:rPr>
          <w:rFonts w:ascii="Times New Roman" w:hAnsi="Times New Roman" w:cs="Times New Roman"/>
          <w:sz w:val="28"/>
          <w:szCs w:val="28"/>
        </w:rPr>
        <w:t xml:space="preserve">что при исполнении </w:t>
      </w:r>
      <w:r w:rsidR="005A425A">
        <w:rPr>
          <w:rFonts w:ascii="Times New Roman" w:hAnsi="Times New Roman" w:cs="Times New Roman"/>
          <w:sz w:val="28"/>
          <w:szCs w:val="28"/>
        </w:rPr>
        <w:t>работник</w:t>
      </w:r>
      <w:r w:rsidR="009066E1">
        <w:rPr>
          <w:rFonts w:ascii="Times New Roman" w:hAnsi="Times New Roman" w:cs="Times New Roman"/>
          <w:sz w:val="28"/>
          <w:szCs w:val="28"/>
        </w:rPr>
        <w:t>ом</w:t>
      </w:r>
      <w:r w:rsidR="005A425A" w:rsidRPr="004A6A1D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</w:t>
      </w:r>
      <w:r w:rsidR="00D75279">
        <w:rPr>
          <w:rFonts w:ascii="Times New Roman" w:hAnsi="Times New Roman" w:cs="Times New Roman"/>
          <w:sz w:val="28"/>
          <w:szCs w:val="28"/>
        </w:rPr>
        <w:t xml:space="preserve">приводит или </w:t>
      </w:r>
      <w:r w:rsidR="005A425A" w:rsidRPr="004A6A1D">
        <w:rPr>
          <w:rFonts w:ascii="Times New Roman" w:hAnsi="Times New Roman" w:cs="Times New Roman"/>
          <w:sz w:val="28"/>
          <w:szCs w:val="28"/>
        </w:rPr>
        <w:t>может</w:t>
      </w:r>
      <w:r w:rsidR="00D75279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="005A425A" w:rsidRPr="004A6A1D">
        <w:rPr>
          <w:rFonts w:ascii="Times New Roman" w:hAnsi="Times New Roman" w:cs="Times New Roman"/>
          <w:sz w:val="28"/>
          <w:szCs w:val="28"/>
        </w:rPr>
        <w:t xml:space="preserve">. </w:t>
      </w:r>
      <w:r w:rsidR="007A3A4F">
        <w:rPr>
          <w:rFonts w:ascii="Times New Roman" w:hAnsi="Times New Roman" w:cs="Times New Roman"/>
          <w:sz w:val="28"/>
          <w:szCs w:val="28"/>
        </w:rPr>
        <w:t>Рекомендовать п</w:t>
      </w:r>
      <w:r w:rsidR="005A425A">
        <w:rPr>
          <w:rFonts w:ascii="Times New Roman" w:hAnsi="Times New Roman" w:cs="Times New Roman"/>
          <w:sz w:val="28"/>
          <w:szCs w:val="28"/>
        </w:rPr>
        <w:t>ринят</w:t>
      </w:r>
      <w:r w:rsidR="007A3A4F">
        <w:rPr>
          <w:rFonts w:ascii="Times New Roman" w:hAnsi="Times New Roman" w:cs="Times New Roman"/>
          <w:sz w:val="28"/>
          <w:szCs w:val="28"/>
        </w:rPr>
        <w:t>ь</w:t>
      </w:r>
      <w:r w:rsidR="005A425A" w:rsidRPr="004A6A1D">
        <w:rPr>
          <w:rFonts w:ascii="Times New Roman" w:hAnsi="Times New Roman" w:cs="Times New Roman"/>
          <w:sz w:val="28"/>
          <w:szCs w:val="28"/>
        </w:rPr>
        <w:t xml:space="preserve"> меры по недопущению возникновения конфликта интересов</w:t>
      </w:r>
      <w:r w:rsidR="00124ECE">
        <w:rPr>
          <w:rFonts w:ascii="Times New Roman" w:hAnsi="Times New Roman" w:cs="Times New Roman"/>
          <w:sz w:val="28"/>
          <w:szCs w:val="28"/>
        </w:rPr>
        <w:t xml:space="preserve">. </w:t>
      </w:r>
      <w:r w:rsidR="004537E4">
        <w:rPr>
          <w:rFonts w:ascii="Times New Roman" w:hAnsi="Times New Roman" w:cs="Times New Roman"/>
          <w:sz w:val="28"/>
          <w:szCs w:val="28"/>
        </w:rPr>
        <w:t xml:space="preserve">Указать на </w:t>
      </w:r>
      <w:r w:rsidR="009066E1">
        <w:rPr>
          <w:rFonts w:ascii="Times New Roman" w:hAnsi="Times New Roman" w:cs="Times New Roman"/>
          <w:sz w:val="28"/>
          <w:szCs w:val="28"/>
        </w:rPr>
        <w:t xml:space="preserve">обязанность работников по соблюдения антикоррупционного законодательства </w:t>
      </w:r>
      <w:r w:rsidR="00124ECE">
        <w:rPr>
          <w:rFonts w:ascii="Times New Roman" w:hAnsi="Times New Roman" w:cs="Times New Roman"/>
          <w:sz w:val="28"/>
          <w:szCs w:val="28"/>
        </w:rPr>
        <w:t xml:space="preserve">и необходимости своевременно сообщать о </w:t>
      </w:r>
      <w:r w:rsidR="00DE63B6">
        <w:rPr>
          <w:rFonts w:ascii="Times New Roman" w:hAnsi="Times New Roman" w:cs="Times New Roman"/>
          <w:sz w:val="28"/>
          <w:szCs w:val="28"/>
        </w:rPr>
        <w:t>возникновении</w:t>
      </w:r>
      <w:r w:rsidR="00124ECE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интересов. </w:t>
      </w:r>
      <w:bookmarkStart w:id="0" w:name="_GoBack"/>
      <w:bookmarkEnd w:id="0"/>
    </w:p>
    <w:p w:rsidR="000C4500" w:rsidRPr="00034DF0" w:rsidRDefault="000C4500" w:rsidP="000C4500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4500" w:rsidRPr="00034DF0" w:rsidRDefault="000C4500" w:rsidP="000C4500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C4500" w:rsidRPr="00034DF0" w:rsidSect="000C45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64"/>
    <w:rsid w:val="00034DF0"/>
    <w:rsid w:val="0005609B"/>
    <w:rsid w:val="000C4500"/>
    <w:rsid w:val="00124ECE"/>
    <w:rsid w:val="00426064"/>
    <w:rsid w:val="004537E4"/>
    <w:rsid w:val="004F4A26"/>
    <w:rsid w:val="005A425A"/>
    <w:rsid w:val="006843E2"/>
    <w:rsid w:val="00793595"/>
    <w:rsid w:val="007A3A4F"/>
    <w:rsid w:val="008A0A67"/>
    <w:rsid w:val="009066E1"/>
    <w:rsid w:val="00A37748"/>
    <w:rsid w:val="00B5332E"/>
    <w:rsid w:val="00B61C1D"/>
    <w:rsid w:val="00C2397B"/>
    <w:rsid w:val="00D20CED"/>
    <w:rsid w:val="00D30FF8"/>
    <w:rsid w:val="00D75279"/>
    <w:rsid w:val="00DE63B6"/>
    <w:rsid w:val="00E322D8"/>
    <w:rsid w:val="00F11078"/>
    <w:rsid w:val="00F4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4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D20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20C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4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D20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20C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22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Валерия Валерьевна</dc:creator>
  <cp:lastModifiedBy>mats-ev</cp:lastModifiedBy>
  <cp:revision>11</cp:revision>
  <cp:lastPrinted>2021-05-24T14:31:00Z</cp:lastPrinted>
  <dcterms:created xsi:type="dcterms:W3CDTF">2021-05-24T13:59:00Z</dcterms:created>
  <dcterms:modified xsi:type="dcterms:W3CDTF">2023-06-13T09:57:00Z</dcterms:modified>
</cp:coreProperties>
</file>